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tLeast" w:line="100"/>
        <w:jc w:val="center"/>
        <w:rPr>
          <w:rFonts w:eastAsia="Times New Roman" w:cs="Times New Roman"/>
          <w:b/>
          <w:b/>
          <w:sz w:val="28"/>
          <w:szCs w:val="28"/>
        </w:rPr>
      </w:pPr>
      <w:r>
        <w:rPr>
          <w:rFonts w:eastAsia="Times New Roman" w:cs="Times New Roman"/>
          <w:b/>
          <w:sz w:val="28"/>
          <w:szCs w:val="28"/>
        </w:rPr>
        <w:t xml:space="preserve">Согласие на обработку персональных данных </w:t>
      </w:r>
    </w:p>
    <w:p>
      <w:pPr>
        <w:pStyle w:val="Normal"/>
        <w:spacing w:lineRule="atLeast" w:line="100"/>
        <w:jc w:val="center"/>
        <w:rPr>
          <w:rFonts w:eastAsia="Times New Roman" w:cs="Times New Roman"/>
          <w:b/>
          <w:b/>
          <w:sz w:val="28"/>
          <w:szCs w:val="28"/>
        </w:rPr>
      </w:pPr>
      <w:r>
        <w:rPr>
          <w:rFonts w:eastAsia="Times New Roman" w:cs="Times New Roman"/>
          <w:b/>
          <w:sz w:val="28"/>
          <w:szCs w:val="28"/>
        </w:rPr>
      </w:r>
    </w:p>
    <w:p>
      <w:pPr>
        <w:pStyle w:val="Normal"/>
        <w:spacing w:lineRule="atLeast" w:line="100"/>
        <w:ind w:firstLine="567"/>
        <w:jc w:val="both"/>
        <w:rPr/>
      </w:pPr>
      <w:r>
        <w:rPr>
          <w:rFonts w:eastAsia="Times New Roman" w:cs="Times New Roman"/>
          <w:sz w:val="28"/>
          <w:szCs w:val="28"/>
        </w:rPr>
        <w:t xml:space="preserve">В соответствии с требованиями статьи 9 Федерального закона "О персональных данных" от 27.07.2006 N152-ФЗ, подтверждаю свое согласие на обработку </w:t>
      </w:r>
      <w:r>
        <w:rPr>
          <w:rFonts w:eastAsia="Times New Roman" w:cs="Times New Roman"/>
          <w:iCs/>
          <w:sz w:val="28"/>
          <w:szCs w:val="28"/>
        </w:rPr>
        <w:t xml:space="preserve">ООО «Профи-Лаб», расположенному по адресу: 152934, Ярославская область, Рыбинский район, город Рыбинск, ул. Пушкина, д. 49, офис 1  (ИНН 7610122387, ОГРН 1167627097703) </w:t>
      </w:r>
      <w:r>
        <w:rPr>
          <w:rFonts w:eastAsia="Times New Roman" w:cs="Times New Roman"/>
          <w:sz w:val="28"/>
          <w:szCs w:val="28"/>
        </w:rPr>
        <w:t xml:space="preserve">(далее – Оператор) моих персональных данных включающих: </w:t>
      </w:r>
    </w:p>
    <w:p>
      <w:pPr>
        <w:pStyle w:val="Normal"/>
        <w:spacing w:lineRule="atLeast" w:line="100"/>
        <w:ind w:firstLine="567"/>
        <w:jc w:val="both"/>
        <w:rPr>
          <w:rFonts w:eastAsia="Times New Roman" w:cs="Times New Roman"/>
          <w:sz w:val="28"/>
          <w:szCs w:val="28"/>
        </w:rPr>
      </w:pPr>
      <w:r>
        <w:rPr>
          <w:rFonts w:eastAsia="Times New Roman" w:cs="Times New Roman"/>
          <w:sz w:val="28"/>
          <w:szCs w:val="28"/>
        </w:rPr>
        <w:t>- общие: имя, контактный телефон;</w:t>
      </w:r>
    </w:p>
    <w:p>
      <w:pPr>
        <w:pStyle w:val="Normal"/>
        <w:spacing w:lineRule="atLeast" w:line="100"/>
        <w:ind w:firstLine="567"/>
        <w:jc w:val="both"/>
        <w:rPr/>
      </w:pPr>
      <w:r>
        <w:rPr>
          <w:rFonts w:eastAsia="Times New Roman" w:cs="Times New Roman"/>
          <w:sz w:val="28"/>
          <w:szCs w:val="28"/>
        </w:rPr>
        <w:t xml:space="preserve">- общие: IP-адрес, cookie-файлы – с целью администрирования и защиты веб-сайта: </w:t>
      </w:r>
      <w:r>
        <w:rPr>
          <w:rFonts w:eastAsia="Times New Roman" w:cs="Times New Roman"/>
          <w:i/>
          <w:sz w:val="28"/>
          <w:szCs w:val="28"/>
        </w:rPr>
        <w:t xml:space="preserve">https://lidermed.pro/ </w:t>
      </w:r>
      <w:r>
        <w:rPr>
          <w:rFonts w:eastAsia="Times New Roman" w:cs="Times New Roman"/>
          <w:sz w:val="28"/>
          <w:szCs w:val="28"/>
        </w:rPr>
        <w:t>(Далее – Сайт), включая устранение неполадок, анализ данных, тестирование, обслуживание системы, поддержку, отчетность и размещение данных.</w:t>
      </w:r>
    </w:p>
    <w:p>
      <w:pPr>
        <w:pStyle w:val="Normal"/>
        <w:spacing w:lineRule="atLeast" w:line="100"/>
        <w:ind w:firstLine="540"/>
        <w:jc w:val="both"/>
        <w:rPr/>
      </w:pPr>
      <w:r>
        <w:rPr>
          <w:rFonts w:eastAsia="Times New Roman" w:cs="Times New Roman"/>
          <w:sz w:val="28"/>
          <w:szCs w:val="28"/>
        </w:rPr>
        <w:t>Предоставляю</w:t>
      </w:r>
      <w:r>
        <w:rPr>
          <w:rFonts w:eastAsia="Times New Roman" w:cs="Times New Roman"/>
          <w:color w:val="000000"/>
          <w:sz w:val="28"/>
          <w:szCs w:val="28"/>
        </w:rPr>
        <w:t xml:space="preserve"> Оператору право осуществлять все действия (операции) с персональными данными, включая сбор, систематизацию, накопление, хранение, обновление, изменение, использование, передача (доступ, предоставление), блокирование, уничтожение.</w:t>
      </w:r>
    </w:p>
    <w:p>
      <w:pPr>
        <w:pStyle w:val="Normal"/>
        <w:spacing w:lineRule="atLeast" w:line="100"/>
        <w:ind w:firstLine="540"/>
        <w:jc w:val="both"/>
        <w:rPr>
          <w:rFonts w:eastAsia="Calibri" w:cs="Times New Roman"/>
          <w:color w:val="000000"/>
          <w:sz w:val="28"/>
          <w:szCs w:val="28"/>
        </w:rPr>
      </w:pPr>
      <w:r>
        <w:rPr>
          <w:rFonts w:eastAsia="Times New Roman" w:cs="Times New Roman"/>
          <w:color w:val="000000"/>
          <w:sz w:val="28"/>
          <w:szCs w:val="28"/>
        </w:rPr>
        <w:t>Обработка вышеуказанных персональных данных будет осуществляться путем автоматизированной обработки персональных данных.</w:t>
      </w:r>
    </w:p>
    <w:p>
      <w:pPr>
        <w:pStyle w:val="Normal"/>
        <w:spacing w:lineRule="atLeast" w:line="100"/>
        <w:ind w:firstLine="540"/>
        <w:jc w:val="both"/>
        <w:rPr>
          <w:rFonts w:eastAsia="Calibri" w:cs="Times New Roman"/>
          <w:color w:val="000000"/>
          <w:sz w:val="28"/>
          <w:szCs w:val="28"/>
        </w:rPr>
      </w:pPr>
      <w:r>
        <w:rPr>
          <w:rFonts w:eastAsia="Calibri" w:cs="Times New Roman"/>
          <w:color w:val="000000"/>
          <w:sz w:val="28"/>
          <w:szCs w:val="28"/>
        </w:rPr>
        <w:t>Давая настоящее Согласие, Пользователь гарантирует, что является совершеннолетним лицом, указанный на Сайте номер телефона принадлежат ему лично, подтверждает правильность указанных им данных и соглашается с тем, что самостоятельно несет риск любых негативных последствий при указании недостоверных (неточных) сведений.</w:t>
      </w:r>
    </w:p>
    <w:p>
      <w:pPr>
        <w:pStyle w:val="Normal"/>
        <w:spacing w:lineRule="atLeast" w:line="100"/>
        <w:ind w:firstLine="540"/>
        <w:jc w:val="both"/>
        <w:rPr>
          <w:rFonts w:eastAsia="Calibri" w:cs="Times New Roman"/>
          <w:color w:val="000000"/>
          <w:sz w:val="28"/>
          <w:szCs w:val="28"/>
        </w:rPr>
      </w:pPr>
      <w:r>
        <w:rPr>
          <w:rFonts w:eastAsia="Calibri" w:cs="Times New Roman"/>
          <w:color w:val="000000"/>
          <w:sz w:val="28"/>
          <w:szCs w:val="28"/>
        </w:rPr>
        <w:t>Пользователь гарантирует, что он ознакомлен с Политикой обработки персональных данных, Согласие дано Пользователем свободно, своей волей и в своем интересе.</w:t>
      </w:r>
    </w:p>
    <w:p>
      <w:pPr>
        <w:pStyle w:val="Normal"/>
        <w:spacing w:lineRule="atLeast" w:line="100"/>
        <w:ind w:firstLine="540"/>
        <w:jc w:val="both"/>
        <w:rPr>
          <w:rFonts w:eastAsia="Times New Roman" w:cs="Times New Roman"/>
          <w:color w:val="000000"/>
          <w:sz w:val="28"/>
          <w:szCs w:val="28"/>
        </w:rPr>
      </w:pPr>
      <w:r>
        <w:rPr>
          <w:rFonts w:eastAsia="Calibri" w:cs="Times New Roman"/>
          <w:color w:val="000000"/>
          <w:sz w:val="28"/>
          <w:szCs w:val="28"/>
        </w:rPr>
        <w:t>Настоящее Согласие действует с момента его подписания до момента его отзыва. Условием прекращения обработки персональных данных Пользователя является получение Оператором письменного уведомления Пользователя об отзыве Согласия на обработку персональных данных. Уведомление Оператора об отзыве Согласия может быть совершено путем направления Пользователем уведомления в простой письменной форме по адресу Оператора, указанному в настоящем согласии, или на адрес электронной почтыinfo@lidermed.pro</w:t>
      </w:r>
    </w:p>
    <w:p>
      <w:pPr>
        <w:pStyle w:val="Normal"/>
        <w:spacing w:lineRule="atLeast" w:line="100"/>
        <w:ind w:firstLine="540"/>
        <w:jc w:val="both"/>
        <w:rPr>
          <w:rFonts w:eastAsia="Times New Roman" w:cs="Times New Roman"/>
          <w:color w:val="000000"/>
          <w:sz w:val="28"/>
          <w:szCs w:val="28"/>
        </w:rPr>
      </w:pPr>
      <w:r>
        <w:rPr>
          <w:rFonts w:eastAsia="Times New Roman" w:cs="Times New Roman"/>
          <w:color w:val="000000"/>
          <w:sz w:val="28"/>
          <w:szCs w:val="28"/>
        </w:rPr>
        <w:t xml:space="preserve">Срок обработки и хранения: 3 года, либо ранее до получения от субъекта персональных данных требования о прекращении обработки/отзыва согласия.  </w:t>
      </w:r>
    </w:p>
    <w:p>
      <w:pPr>
        <w:pStyle w:val="Normal"/>
        <w:spacing w:lineRule="atLeast" w:line="100"/>
        <w:ind w:firstLine="540"/>
        <w:jc w:val="both"/>
        <w:rPr>
          <w:rFonts w:eastAsia="Times New Roman" w:cs="Times New Roman"/>
          <w:sz w:val="28"/>
          <w:szCs w:val="28"/>
        </w:rPr>
      </w:pPr>
      <w:r>
        <w:rPr>
          <w:rFonts w:eastAsia="Times New Roman" w:cs="Times New Roman"/>
          <w:color w:val="000000"/>
          <w:sz w:val="28"/>
          <w:szCs w:val="28"/>
        </w:rPr>
        <w:t>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30 дней с даты подачи отзыва, о чем будет направлено письменное уведомление субъекту.</w:t>
      </w:r>
    </w:p>
    <w:p>
      <w:pPr>
        <w:pStyle w:val="Normal"/>
        <w:spacing w:lineRule="atLeast" w:line="100"/>
        <w:rPr>
          <w:rFonts w:eastAsia="Times New Roman" w:cs="Times New Roman"/>
          <w:sz w:val="28"/>
          <w:szCs w:val="28"/>
        </w:rPr>
      </w:pPr>
      <w:r>
        <w:rPr>
          <w:rFonts w:eastAsia="Times New Roman" w:cs="Times New Roman"/>
          <w:sz w:val="28"/>
          <w:szCs w:val="28"/>
        </w:rPr>
      </w:r>
    </w:p>
    <w:p>
      <w:pPr>
        <w:pStyle w:val="Normal"/>
        <w:spacing w:lineRule="atLeast" w:line="100"/>
        <w:rPr>
          <w:rFonts w:eastAsia="Times New Roman" w:cs="Times New Roman"/>
          <w:sz w:val="28"/>
          <w:szCs w:val="28"/>
        </w:rPr>
      </w:pPr>
      <w:r>
        <w:rPr>
          <w:rFonts w:eastAsia="Times New Roman" w:cs="Times New Roman"/>
          <w:sz w:val="28"/>
          <w:szCs w:val="28"/>
        </w:rPr>
      </w:r>
    </w:p>
    <w:p>
      <w:pPr>
        <w:pStyle w:val="Normal"/>
        <w:rPr>
          <w:rFonts w:eastAsia="Times New Roman" w:cs="Times New Roman"/>
          <w:sz w:val="28"/>
          <w:szCs w:val="28"/>
        </w:rPr>
      </w:pPr>
      <w:r>
        <w:rPr>
          <w:rFonts w:eastAsia="Times New Roman" w:cs="Times New Roman"/>
          <w:sz w:val="28"/>
          <w:szCs w:val="28"/>
        </w:rPr>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Liberation Sans">
    <w:altName w:val="Arial"/>
    <w:charset w:val="01"/>
    <w:family w:val="swiss"/>
    <w:pitch w:val="variable"/>
  </w:font>
  <w:font w:name="Arial">
    <w:charset w:val="cc"/>
    <w:family w:val="swiss"/>
    <w:pitch w:val="variable"/>
  </w:font>
</w:fonts>
</file>

<file path=word/settings.xml><?xml version="1.0" encoding="utf-8"?>
<w:settings xmlns:w="http://schemas.openxmlformats.org/wordprocessingml/2006/main">
  <w:zoom w:percent="80"/>
  <w:displayBackgroundShape/>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SimSun;宋体" w:cs="Arial"/>
      <w:color w:val="auto"/>
      <w:kern w:val="2"/>
      <w:sz w:val="24"/>
      <w:szCs w:val="24"/>
      <w:lang w:val="ru-RU" w:bidi="hi-IN" w:eastAsia="zh-CN"/>
    </w:rPr>
  </w:style>
  <w:style w:type="character" w:styleId="Style14">
    <w:name w:val="Основной шрифт абзаца"/>
    <w:qFormat/>
    <w:rPr/>
  </w:style>
  <w:style w:type="paragraph" w:styleId="Style15">
    <w:name w:val="Заголовок"/>
    <w:basedOn w:val="Normal"/>
    <w:next w:val="Style16"/>
    <w:qFormat/>
    <w:pPr>
      <w:keepNext w:val="true"/>
      <w:spacing w:before="240" w:after="120"/>
    </w:pPr>
    <w:rPr>
      <w:rFonts w:ascii="Liberation Sans" w:hAnsi="Liberation Sans" w:eastAsia="DejaVu Sans" w:cs="FreeSans"/>
      <w:sz w:val="28"/>
      <w:szCs w:val="28"/>
    </w:rPr>
  </w:style>
  <w:style w:type="paragraph" w:styleId="Style16">
    <w:name w:val="Body Text"/>
    <w:basedOn w:val="Normal"/>
    <w:pPr>
      <w:spacing w:before="0" w:after="12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FreeSans"/>
    </w:rPr>
  </w:style>
  <w:style w:type="paragraph" w:styleId="1">
    <w:name w:val="Заголовок1"/>
    <w:basedOn w:val="Normal"/>
    <w:next w:val="Style16"/>
    <w:qFormat/>
    <w:pPr>
      <w:keepNext w:val="true"/>
      <w:spacing w:before="240" w:after="120"/>
    </w:pPr>
    <w:rPr>
      <w:rFonts w:ascii="Arial" w:hAnsi="Arial" w:eastAsia="Microsoft YaHei" w:cs="Arial"/>
      <w:sz w:val="28"/>
      <w:szCs w:val="28"/>
    </w:rPr>
  </w:style>
  <w:style w:type="paragraph" w:styleId="11">
    <w:name w:val="Указатель1"/>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LibreOffice/7.0.4.2$Linux_X86_64 LibreOffice_project/00$Build-2</Application>
  <AppVersion>15.0000</AppVersion>
  <Pages>1</Pages>
  <Words>302</Words>
  <Characters>2268</Characters>
  <CharactersWithSpaces>2567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2026-02-16T11:10:00Z</dcterms:created>
  <dc:creator>Ирина </dc:creator>
  <dc:description/>
  <cp:keywords> </cp:keywords>
  <dc:language>ru-RU</dc:language>
  <cp:lastModifiedBy>acer-extensa</cp:lastModifiedBy>
  <dcterms:modified xsi:type="dcterms:W3CDTF">2026-03-13T17:02:00Z</dcterms:modified>
  <cp:revision>4</cp:revision>
  <dc:subject/>
  <dc:title/>
</cp:coreProperties>
</file>